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jc w:val="both"/>
      </w:pPr>
      <w:r>
        <w:rPr>
          <w:rFonts w:ascii="Times New Roman" w:cs="Times New Roman" w:eastAsia="Times New Roman" w:hAnsi="Times New Roman"/>
          <w:i/>
          <w:iCs/>
          <w:color w:val="666666"/>
          <w:sz w:val="20"/>
          <w:szCs w:val="20"/>
        </w:rPr>
        <w:t xml:space="preserve">[Delete all grey instructions before submission. Leave the header placeholders [X] as they are — the editors fill them in.]</w:t>
      </w:r>
    </w:p>
    <w:p>
      <w:pPr>
        <w:spacing w:after="120" w:before="0" w:line="276"/>
        <w:jc w:val="left"/>
      </w:pPr>
      <w:r>
        <w:rPr>
          <w:rFonts w:ascii="Times New Roman" w:cs="Times New Roman" w:eastAsia="Times New Roman" w:hAnsi="Times New Roman"/>
          <w:i/>
          <w:iCs/>
          <w:color w:val="666666"/>
          <w:sz w:val="20"/>
          <w:szCs w:val="20"/>
        </w:rPr>
        <w:t xml:space="preserve">Article type: Original research / Review / Practice report</w:t>
      </w:r>
    </w:p>
    <w:p>
      <w:pPr>
        <w:spacing w:after="80" w:before="120" w:line="276"/>
        <w:jc w:val="center"/>
      </w:pPr>
      <w:r>
        <w:rPr>
          <w:rFonts w:ascii="Times New Roman" w:cs="Times New Roman" w:eastAsia="Times New Roman" w:hAnsi="Times New Roman"/>
          <w:b/>
          <w:bCs/>
          <w:color w:val="0B2552"/>
          <w:sz w:val="28"/>
          <w:szCs w:val="28"/>
        </w:rPr>
        <w:t xml:space="preserve">Title of the article in English (sentence case, up to 20 words)</w:t>
      </w:r>
    </w:p>
    <w:p>
      <w:pPr>
        <w:spacing w:after="80" w:before="0" w:line="276"/>
        <w:jc w:val="both"/>
      </w:pPr>
      <w:r>
        <w:rPr>
          <w:rFonts w:ascii="Times New Roman" w:cs="Times New Roman" w:eastAsia="Times New Roman" w:hAnsi="Times New Roman"/>
          <w:i/>
          <w:iCs/>
          <w:color w:val="666666"/>
          <w:sz w:val="20"/>
          <w:szCs w:val="20"/>
        </w:rPr>
        <w:t xml:space="preserve">Write the title in normal sentence case (e.g. "Using digital games to teach fractions in grade 5"), not in capital letters. If the article is in Uzbek or Russian, give the original-language title on the next line.</w:t>
      </w:r>
    </w:p>
    <w:p>
      <w:pPr>
        <w:spacing w:after="60" w:before="0" w:line="276"/>
        <w:jc w:val="center"/>
      </w:pPr>
      <w:r>
        <w:rPr>
          <w:rFonts w:ascii="Times New Roman" w:cs="Times New Roman" w:eastAsia="Times New Roman" w:hAnsi="Times New Roman"/>
          <w:b/>
          <w:bCs/>
          <w:sz w:val="24"/>
          <w:szCs w:val="24"/>
        </w:rPr>
        <w:t xml:space="preserve">First Author</w:t>
      </w:r>
      <w:r>
        <w:rPr>
          <w:rFonts w:ascii="Times New Roman" w:cs="Times New Roman" w:eastAsia="Times New Roman" w:hAnsi="Times New Roman"/>
          <w:b/>
          <w:bCs/>
          <w:sz w:val="24"/>
          <w:szCs w:val="24"/>
        </w:rPr>
        <w:t xml:space="preserve">¹</w:t>
      </w:r>
      <w:r>
        <w:rPr>
          <w:rFonts w:ascii="Times New Roman" w:cs="Times New Roman" w:eastAsia="Times New Roman" w:hAnsi="Times New Roman"/>
          <w:b/>
          <w:bCs/>
          <w:sz w:val="24"/>
          <w:szCs w:val="24"/>
        </w:rPr>
        <w:t xml:space="preserve">, Second Author</w:t>
      </w:r>
      <w:r>
        <w:rPr>
          <w:rFonts w:ascii="Times New Roman" w:cs="Times New Roman" w:eastAsia="Times New Roman" w:hAnsi="Times New Roman"/>
          <w:b/>
          <w:bCs/>
          <w:sz w:val="24"/>
          <w:szCs w:val="24"/>
        </w:rPr>
        <w:t xml:space="preserve">²</w:t>
      </w:r>
    </w:p>
    <w:p>
      <w:pPr>
        <w:spacing w:after="0" w:before="0" w:line="276"/>
        <w:jc w:val="center"/>
      </w:pPr>
      <w:r>
        <w:rPr>
          <w:rFonts w:ascii="Times New Roman" w:cs="Times New Roman" w:eastAsia="Times New Roman" w:hAnsi="Times New Roman"/>
          <w:sz w:val="20"/>
          <w:szCs w:val="20"/>
        </w:rPr>
        <w:t xml:space="preserve">¹ Department, University, City, Country · ORCID: https://orcid.org/0000-0000-0000-0000 · email</w:t>
      </w:r>
    </w:p>
    <w:p>
      <w:pPr>
        <w:spacing w:after="60" w:before="0" w:line="276"/>
        <w:jc w:val="center"/>
      </w:pPr>
      <w:r>
        <w:rPr>
          <w:rFonts w:ascii="Times New Roman" w:cs="Times New Roman" w:eastAsia="Times New Roman" w:hAnsi="Times New Roman"/>
          <w:sz w:val="20"/>
          <w:szCs w:val="20"/>
        </w:rPr>
        <w:t xml:space="preserve">² Department, University, City, Country · ORCID: https://orcid.org/0000-0000-0000-0000 · email</w:t>
      </w:r>
    </w:p>
    <w:p>
      <w:pPr>
        <w:spacing w:after="200" w:before="0" w:line="276"/>
        <w:jc w:val="center"/>
      </w:pPr>
      <w:r>
        <w:rPr>
          <w:rFonts w:ascii="Times New Roman" w:cs="Times New Roman" w:eastAsia="Times New Roman" w:hAnsi="Times New Roman"/>
          <w:i/>
          <w:iCs/>
          <w:sz w:val="20"/>
          <w:szCs w:val="20"/>
        </w:rPr>
        <w:t xml:space="preserve">Corresponding author: name, email</w:t>
      </w:r>
    </w:p>
    <w:p>
      <w:pPr>
        <w:pBdr>
          <w:top w:val="single" w:color="C9972F" w:sz="4" w:space="6"/>
          <w:bottom w:val="single" w:color="C9972F" w:sz="4" w:space="6"/>
        </w:pBdr>
        <w:spacing w:after="120" w:before="0" w:line="276"/>
        <w:jc w:val="both"/>
      </w:pPr>
      <w:r>
        <w:rPr>
          <w:rFonts w:ascii="Times New Roman" w:cs="Times New Roman" w:eastAsia="Times New Roman" w:hAnsi="Times New Roman"/>
          <w:b/>
          <w:bCs/>
          <w:sz w:val="24"/>
          <w:szCs w:val="24"/>
        </w:rPr>
        <w:t xml:space="preserve">Abstract. </w:t>
      </w:r>
      <w:r>
        <w:rPr>
          <w:rFonts w:ascii="Times New Roman" w:cs="Times New Roman" w:eastAsia="Times New Roman" w:hAnsi="Times New Roman"/>
          <w:sz w:val="24"/>
          <w:szCs w:val="24"/>
        </w:rPr>
        <w:t xml:space="preserve">150–250 words in English, written as one paragraph. State the problem, aim, method (participants, design, instruments), main results with key numbers, and the practical implication for education. Do not cite references in the abstract.</w:t>
      </w:r>
    </w:p>
    <w:p>
      <w:pPr>
        <w:spacing w:after="120" w:before="0" w:line="276"/>
        <w:jc w:val="both"/>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sz w:val="24"/>
          <w:szCs w:val="24"/>
        </w:rPr>
        <w:t xml:space="preserve">4–7 keywords separated by semicolons; at least one keyword names the educational context (e.g. teacher education; secondary school; higher education).</w:t>
      </w:r>
    </w:p>
    <w:p>
      <w:pPr>
        <w:spacing w:after="80" w:before="0" w:line="276"/>
        <w:jc w:val="both"/>
      </w:pPr>
      <w:r>
        <w:rPr>
          <w:rFonts w:ascii="Times New Roman" w:cs="Times New Roman" w:eastAsia="Times New Roman" w:hAnsi="Times New Roman"/>
          <w:i/>
          <w:iCs/>
          <w:color w:val="666666"/>
          <w:sz w:val="20"/>
          <w:szCs w:val="20"/>
        </w:rPr>
        <w:t xml:space="preserve">For articles in Uzbek or Russian: add the abstract and keywords in the article language below the English ones (Annotatsiya / Аннотация; Kalit so‘zlar / Ключевые слова).</w:t>
      </w:r>
    </w:p>
    <w:p>
      <w:pPr>
        <w:keepNext/>
        <w:spacing w:after="120" w:before="240" w:line="276"/>
        <w:jc w:val="left"/>
      </w:pPr>
      <w:r>
        <w:rPr>
          <w:rFonts w:ascii="Times New Roman" w:cs="Times New Roman" w:eastAsia="Times New Roman" w:hAnsi="Times New Roman"/>
          <w:b/>
          <w:bCs/>
          <w:color w:val="0B2552"/>
          <w:sz w:val="24"/>
          <w:szCs w:val="24"/>
        </w:rPr>
        <w:t xml:space="preserve">1. Introduction</w:t>
      </w:r>
    </w:p>
    <w:p>
      <w:pPr>
        <w:spacing w:after="120" w:before="0" w:line="276"/>
        <w:jc w:val="both"/>
      </w:pPr>
      <w:r>
        <w:rPr>
          <w:rFonts w:ascii="Times New Roman" w:cs="Times New Roman" w:eastAsia="Times New Roman" w:hAnsi="Times New Roman"/>
          <w:sz w:val="24"/>
          <w:szCs w:val="24"/>
        </w:rPr>
        <w:t xml:space="preserve">Explain the educational problem, summarise recent research (preferably from the last 10 years, including international journals), identify the gap and state the aim and research questions.</w:t>
      </w:r>
    </w:p>
    <w:p>
      <w:pPr>
        <w:keepNext/>
        <w:spacing w:after="120" w:before="240" w:line="276"/>
        <w:jc w:val="left"/>
      </w:pPr>
      <w:r>
        <w:rPr>
          <w:rFonts w:ascii="Times New Roman" w:cs="Times New Roman" w:eastAsia="Times New Roman" w:hAnsi="Times New Roman"/>
          <w:b/>
          <w:bCs/>
          <w:color w:val="0B2552"/>
          <w:sz w:val="24"/>
          <w:szCs w:val="24"/>
        </w:rPr>
        <w:t xml:space="preserve">2. Methods</w:t>
      </w:r>
    </w:p>
    <w:p>
      <w:pPr>
        <w:spacing w:after="120" w:before="0" w:line="276"/>
        <w:jc w:val="both"/>
      </w:pPr>
      <w:r>
        <w:rPr>
          <w:rFonts w:ascii="Times New Roman" w:cs="Times New Roman" w:eastAsia="Times New Roman" w:hAnsi="Times New Roman"/>
          <w:sz w:val="24"/>
          <w:szCs w:val="24"/>
        </w:rPr>
        <w:t xml:space="preserve">Describe the research design, participants (number, age/level, institution, sampling), instruments, procedure, period of the study and the methods of analysis (including statistical tests). For studies with people, state that informed consent was obtained. Another researcher should be able to repeat the study from this section.</w:t>
      </w:r>
    </w:p>
    <w:p>
      <w:pPr>
        <w:keepNext/>
        <w:spacing w:after="120" w:before="240" w:line="276"/>
        <w:jc w:val="left"/>
      </w:pPr>
      <w:r>
        <w:rPr>
          <w:rFonts w:ascii="Times New Roman" w:cs="Times New Roman" w:eastAsia="Times New Roman" w:hAnsi="Times New Roman"/>
          <w:b/>
          <w:bCs/>
          <w:color w:val="0B2552"/>
          <w:sz w:val="24"/>
          <w:szCs w:val="24"/>
        </w:rPr>
        <w:t xml:space="preserve">3. Results</w:t>
      </w:r>
    </w:p>
    <w:p>
      <w:pPr>
        <w:spacing w:after="120" w:before="0" w:line="276"/>
        <w:jc w:val="both"/>
      </w:pPr>
      <w:r>
        <w:rPr>
          <w:rFonts w:ascii="Times New Roman" w:cs="Times New Roman" w:eastAsia="Times New Roman" w:hAnsi="Times New Roman"/>
          <w:sz w:val="24"/>
          <w:szCs w:val="24"/>
        </w:rPr>
        <w:t xml:space="preserve">Report what was found, with tables and figures. Do not describe plans or methods here. Tables and figures are numbered (Table 1, Figure 1) and referred to in the text.</w:t>
      </w:r>
    </w:p>
    <w:p>
      <w:pPr>
        <w:keepNext/>
        <w:spacing w:after="120" w:before="240" w:line="276"/>
        <w:jc w:val="left"/>
      </w:pPr>
      <w:r>
        <w:rPr>
          <w:rFonts w:ascii="Times New Roman" w:cs="Times New Roman" w:eastAsia="Times New Roman" w:hAnsi="Times New Roman"/>
          <w:b/>
          <w:bCs/>
          <w:color w:val="0B2552"/>
          <w:sz w:val="24"/>
          <w:szCs w:val="24"/>
        </w:rPr>
        <w:t xml:space="preserve">4. Discussion</w:t>
      </w:r>
    </w:p>
    <w:p>
      <w:pPr>
        <w:spacing w:after="120" w:before="0" w:line="276"/>
        <w:jc w:val="both"/>
      </w:pPr>
      <w:r>
        <w:rPr>
          <w:rFonts w:ascii="Times New Roman" w:cs="Times New Roman" w:eastAsia="Times New Roman" w:hAnsi="Times New Roman"/>
          <w:sz w:val="24"/>
          <w:szCs w:val="24"/>
        </w:rPr>
        <w:t xml:space="preserve">Interpret the results, compare them with previous studies, discuss limitations and practical implications for teachers or institutions.</w:t>
      </w:r>
    </w:p>
    <w:p>
      <w:pPr>
        <w:keepNext/>
        <w:spacing w:after="120" w:before="240" w:line="276"/>
        <w:jc w:val="left"/>
      </w:pPr>
      <w:r>
        <w:rPr>
          <w:rFonts w:ascii="Times New Roman" w:cs="Times New Roman" w:eastAsia="Times New Roman" w:hAnsi="Times New Roman"/>
          <w:b/>
          <w:bCs/>
          <w:color w:val="0B2552"/>
          <w:sz w:val="24"/>
          <w:szCs w:val="24"/>
        </w:rPr>
        <w:t xml:space="preserve">5. Conclusion</w:t>
      </w:r>
    </w:p>
    <w:p>
      <w:pPr>
        <w:spacing w:after="120" w:before="0" w:line="276"/>
        <w:jc w:val="both"/>
      </w:pPr>
      <w:r>
        <w:rPr>
          <w:rFonts w:ascii="Times New Roman" w:cs="Times New Roman" w:eastAsia="Times New Roman" w:hAnsi="Times New Roman"/>
          <w:sz w:val="24"/>
          <w:szCs w:val="24"/>
        </w:rPr>
        <w:t xml:space="preserve">Summarise the main contribution in one or two paragraphs and suggest directions for further research.</w:t>
      </w:r>
    </w:p>
    <w:p>
      <w:pPr>
        <w:keepNext/>
        <w:spacing w:after="120" w:before="240" w:line="276"/>
        <w:jc w:val="left"/>
      </w:pPr>
      <w:r>
        <w:rPr>
          <w:rFonts w:ascii="Times New Roman" w:cs="Times New Roman" w:eastAsia="Times New Roman" w:hAnsi="Times New Roman"/>
          <w:b/>
          <w:bCs/>
          <w:color w:val="0B2552"/>
          <w:sz w:val="24"/>
          <w:szCs w:val="24"/>
        </w:rPr>
        <w:t xml:space="preserve">Declarations</w:t>
      </w:r>
    </w:p>
    <w:p>
      <w:pPr>
        <w:spacing w:after="120" w:before="0" w:line="276"/>
        <w:jc w:val="both"/>
      </w:pPr>
      <w:r>
        <w:rPr>
          <w:rFonts w:ascii="Times New Roman" w:cs="Times New Roman" w:eastAsia="Times New Roman" w:hAnsi="Times New Roman"/>
          <w:b/>
          <w:bCs/>
          <w:sz w:val="24"/>
          <w:szCs w:val="24"/>
        </w:rPr>
        <w:t xml:space="preserve">Author contributions: </w:t>
      </w:r>
      <w:r>
        <w:rPr>
          <w:rFonts w:ascii="Times New Roman" w:cs="Times New Roman" w:eastAsia="Times New Roman" w:hAnsi="Times New Roman"/>
          <w:sz w:val="24"/>
          <w:szCs w:val="24"/>
        </w:rPr>
        <w:t xml:space="preserve">who did what (CRediT roles).</w:t>
      </w:r>
    </w:p>
    <w:p>
      <w:pPr>
        <w:spacing w:after="120" w:before="0" w:line="276"/>
        <w:jc w:val="both"/>
      </w:pPr>
      <w:r>
        <w:rPr>
          <w:rFonts w:ascii="Times New Roman" w:cs="Times New Roman" w:eastAsia="Times New Roman" w:hAnsi="Times New Roman"/>
          <w:b/>
          <w:bCs/>
          <w:sz w:val="24"/>
          <w:szCs w:val="24"/>
        </w:rPr>
        <w:t xml:space="preserve">Conflict of interest: </w:t>
      </w:r>
      <w:r>
        <w:rPr>
          <w:rFonts w:ascii="Times New Roman" w:cs="Times New Roman" w:eastAsia="Times New Roman" w:hAnsi="Times New Roman"/>
          <w:sz w:val="24"/>
          <w:szCs w:val="24"/>
        </w:rPr>
        <w:t xml:space="preserve">"The authors declare no conflict of interest" or describe it.</w:t>
      </w:r>
    </w:p>
    <w:p>
      <w:pPr>
        <w:spacing w:after="120" w:before="0" w:line="276"/>
        <w:jc w:val="both"/>
      </w:pPr>
      <w:r>
        <w:rPr>
          <w:rFonts w:ascii="Times New Roman" w:cs="Times New Roman" w:eastAsia="Times New Roman" w:hAnsi="Times New Roman"/>
          <w:b/>
          <w:bCs/>
          <w:sz w:val="24"/>
          <w:szCs w:val="24"/>
        </w:rPr>
        <w:t xml:space="preserve">Funding: </w:t>
      </w:r>
      <w:r>
        <w:rPr>
          <w:rFonts w:ascii="Times New Roman" w:cs="Times New Roman" w:eastAsia="Times New Roman" w:hAnsi="Times New Roman"/>
          <w:sz w:val="24"/>
          <w:szCs w:val="24"/>
        </w:rPr>
        <w:t xml:space="preserve">grant / "This research received no external funding."</w:t>
      </w:r>
    </w:p>
    <w:p>
      <w:pPr>
        <w:spacing w:after="120" w:before="0" w:line="276"/>
        <w:jc w:val="both"/>
      </w:pPr>
      <w:r>
        <w:rPr>
          <w:rFonts w:ascii="Times New Roman" w:cs="Times New Roman" w:eastAsia="Times New Roman" w:hAnsi="Times New Roman"/>
          <w:b/>
          <w:bCs/>
          <w:sz w:val="24"/>
          <w:szCs w:val="24"/>
        </w:rPr>
        <w:t xml:space="preserve">Data availability: </w:t>
      </w:r>
      <w:r>
        <w:rPr>
          <w:rFonts w:ascii="Times New Roman" w:cs="Times New Roman" w:eastAsia="Times New Roman" w:hAnsi="Times New Roman"/>
          <w:sz w:val="24"/>
          <w:szCs w:val="24"/>
        </w:rPr>
        <w:t xml:space="preserve">where the data can be obtained, or why they cannot be shared.</w:t>
      </w:r>
    </w:p>
    <w:p>
      <w:pPr>
        <w:spacing w:after="120" w:before="0" w:line="276"/>
        <w:jc w:val="both"/>
      </w:pPr>
      <w:r>
        <w:rPr>
          <w:rFonts w:ascii="Times New Roman" w:cs="Times New Roman" w:eastAsia="Times New Roman" w:hAnsi="Times New Roman"/>
          <w:b/>
          <w:bCs/>
          <w:sz w:val="24"/>
          <w:szCs w:val="24"/>
        </w:rPr>
        <w:t xml:space="preserve">Use of generative AI: </w:t>
      </w:r>
      <w:r>
        <w:rPr>
          <w:rFonts w:ascii="Times New Roman" w:cs="Times New Roman" w:eastAsia="Times New Roman" w:hAnsi="Times New Roman"/>
          <w:sz w:val="24"/>
          <w:szCs w:val="24"/>
        </w:rPr>
        <w:t xml:space="preserve">state whether and how AI tools were used (e.g. language editing). AI tools cannot be authors.</w:t>
      </w:r>
    </w:p>
    <w:p>
      <w:pPr>
        <w:keepNext/>
        <w:spacing w:after="120" w:before="240" w:line="276"/>
        <w:jc w:val="left"/>
      </w:pPr>
      <w:r>
        <w:rPr>
          <w:rFonts w:ascii="Times New Roman" w:cs="Times New Roman" w:eastAsia="Times New Roman" w:hAnsi="Times New Roman"/>
          <w:b/>
          <w:bCs/>
          <w:color w:val="0B2552"/>
          <w:sz w:val="24"/>
          <w:szCs w:val="24"/>
        </w:rPr>
        <w:t xml:space="preserve">References</w:t>
      </w:r>
    </w:p>
    <w:p>
      <w:pPr>
        <w:spacing w:after="80" w:before="0" w:line="276"/>
        <w:jc w:val="both"/>
      </w:pPr>
      <w:r>
        <w:rPr>
          <w:rFonts w:ascii="Times New Roman" w:cs="Times New Roman" w:eastAsia="Times New Roman" w:hAnsi="Times New Roman"/>
          <w:i/>
          <w:iCs/>
          <w:color w:val="666666"/>
          <w:sz w:val="20"/>
          <w:szCs w:val="20"/>
        </w:rPr>
        <w:t xml:space="preserve">APA 7th edition, alphabetical order, at least 15 sources for research articles. Give DOIs where available. Do not cite political speeches or websites as scientific sources; manuscripts and archival sources must have full shelf marks.</w:t>
      </w:r>
    </w:p>
    <w:p>
      <w:pPr>
        <w:spacing w:after="120" w:before="0" w:line="276"/>
        <w:ind w:left="567" w:hanging="567"/>
        <w:jc w:val="left"/>
      </w:pPr>
      <w:r>
        <w:rPr>
          <w:rFonts w:ascii="Times New Roman" w:cs="Times New Roman" w:eastAsia="Times New Roman" w:hAnsi="Times New Roman"/>
          <w:sz w:val="24"/>
          <w:szCs w:val="24"/>
        </w:rPr>
        <w:t xml:space="preserve">Author, A. A., &amp; Author, B. B. (2023). Title of the article. Journal Name, 12(3), 45–67. https://doi.org/10.xxxx/xxxxx</w:t>
      </w:r>
    </w:p>
    <w:p>
      <w:pPr>
        <w:spacing w:after="120" w:before="0" w:line="276"/>
        <w:ind w:left="567" w:hanging="567"/>
        <w:jc w:val="left"/>
      </w:pPr>
      <w:r>
        <w:rPr>
          <w:rFonts w:ascii="Times New Roman" w:cs="Times New Roman" w:eastAsia="Times New Roman" w:hAnsi="Times New Roman"/>
          <w:sz w:val="24"/>
          <w:szCs w:val="24"/>
        </w:rPr>
        <w:t xml:space="preserve">Author, C. (2021). Title of the book (2nd ed.). Publisher.</w:t>
      </w:r>
    </w:p>
    <w:sectPr>
      <w:headerReference w:type="default" r:id="rId7"/>
      <w:footerReference w:type="default" r:id="rId8"/>
      <w:pgSz w:w="11906" w:h="16838" w:orient="portrait"/>
      <w:pgMar w:top="1418" w:right="1134" w:bottom="1418"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4" w:space="4"/>
      </w:pBdr>
      <w:tabs>
        <w:tab w:val="right" w:pos="9638"/>
      </w:tabs>
    </w:pPr>
    <w:r>
      <w:rPr>
        <w:rFonts w:ascii="Times New Roman" w:cs="Times New Roman" w:eastAsia="Times New Roman" w:hAnsi="Times New Roman"/>
        <w:color w:val="666666"/>
        <w:sz w:val="16"/>
        <w:szCs w:val="16"/>
      </w:rPr>
      <w:t xml:space="preserve">DOI: [assigned by the journal] · CC BY 4.0 · https://cajii.com</w:t>
    </w:r>
    <w:r>
      <w:rPr>
        <w:rFonts w:ascii="Times New Roman" w:cs="Times New Roman" w:eastAsia="Times New Roman" w:hAnsi="Times New Roman"/>
        <w:color w:val="666666"/>
        <w:sz w:val="18"/>
        <w:szCs w:val="18"/>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B2552" w:sz="8" w:space="4"/>
      </w:pBdr>
      <w:tabs>
        <w:tab w:val="right" w:pos="9638"/>
      </w:tabs>
    </w:pPr>
    <w:r>
      <w:rPr>
        <w:rFonts w:ascii="Times New Roman" w:cs="Times New Roman" w:eastAsia="Times New Roman" w:hAnsi="Times New Roman"/>
        <w:b/>
        <w:bCs/>
        <w:color w:val="0B2552"/>
        <w:sz w:val="18"/>
        <w:szCs w:val="18"/>
      </w:rPr>
      <w:t xml:space="preserve">CA</w:t>
    </w:r>
    <w:r>
      <w:rPr>
        <w:rFonts w:ascii="Times New Roman" w:cs="Times New Roman" w:eastAsia="Times New Roman" w:hAnsi="Times New Roman"/>
        <w:b/>
        <w:bCs/>
        <w:color w:val="E8750A"/>
        <w:sz w:val="18"/>
        <w:szCs w:val="18"/>
      </w:rPr>
      <w:t xml:space="preserve">JII</w:t>
    </w:r>
    <w:r>
      <w:rPr>
        <w:rFonts w:ascii="Times New Roman" w:cs="Times New Roman" w:eastAsia="Times New Roman" w:hAnsi="Times New Roman"/>
        <w:color w:val="0B2552"/>
        <w:sz w:val="18"/>
        <w:szCs w:val="18"/>
      </w:rPr>
      <w:t xml:space="preserve"> · Central Asian Journal of Integrative Innovation</w:t>
    </w:r>
    <w:r>
      <w:rPr>
        <w:rFonts w:ascii="Times New Roman" w:cs="Times New Roman" w:eastAsia="Times New Roman" w:hAnsi="Times New Roman"/>
        <w:color w:val="666666"/>
        <w:sz w:val="18"/>
        <w:szCs w:val="18"/>
      </w:rPr>
      <w:t xml:space="preserve">	e-ISSN 3143-0546 · Vol. [X], No. [X] ([YEAR]), pp.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CAJII article template</dc:title>
  <dc:creator>CAJII</dc:creator>
  <dc:description>Central Asian Journal of Integrative Innovation — manuscript template</dc:description>
  <cp:lastModifiedBy>Un-named</cp:lastModifiedBy>
  <cp:revision>1</cp:revision>
  <dcterms:created xsi:type="dcterms:W3CDTF">2026-10-06T10:36:40.613Z</dcterms:created>
  <dcterms:modified xsi:type="dcterms:W3CDTF">2026-10-06T10:36:40.614Z</dcterms:modified>
</cp:coreProperties>
</file>

<file path=docProps/custom.xml><?xml version="1.0" encoding="utf-8"?>
<Properties xmlns="http://schemas.openxmlformats.org/officeDocument/2006/custom-properties" xmlns:vt="http://schemas.openxmlformats.org/officeDocument/2006/docPropsVTypes"/>
</file>